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2C2" w:rsidRDefault="00EB72C2" w:rsidP="0031494F">
      <w:pPr>
        <w:rPr>
          <w:lang w:eastAsia="ko-KR"/>
        </w:rPr>
      </w:pPr>
      <w:r>
        <w:rPr>
          <w:rFonts w:hint="eastAsia"/>
          <w:lang w:eastAsia="ko-KR"/>
        </w:rPr>
        <w:t>태풍</w:t>
      </w:r>
      <w:r>
        <w:rPr>
          <w:rFonts w:hint="eastAsia"/>
          <w:lang w:eastAsia="ko-KR"/>
        </w:rPr>
        <w:t>21</w:t>
      </w:r>
      <w:r>
        <w:rPr>
          <w:rFonts w:hint="eastAsia"/>
          <w:lang w:eastAsia="ko-KR"/>
        </w:rPr>
        <w:t>호로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</w:t>
      </w:r>
    </w:p>
    <w:p w:rsidR="00EB72C2" w:rsidRPr="008C5661" w:rsidRDefault="00EB72C2" w:rsidP="008C5661">
      <w:pPr>
        <w:pBdr>
          <w:bottom w:val="single" w:sz="6" w:space="1" w:color="auto"/>
        </w:pBdr>
        <w:rPr>
          <w:rFonts w:hint="eastAsia"/>
          <w:lang w:eastAsia="ko-KR"/>
        </w:rPr>
      </w:pPr>
      <w:r>
        <w:rPr>
          <w:rFonts w:hint="eastAsia"/>
          <w:lang w:eastAsia="ko-KR"/>
        </w:rPr>
        <w:t>도요나카시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사협재해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자원봉사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창구를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개설합니다</w:t>
      </w:r>
      <w:r>
        <w:rPr>
          <w:rFonts w:hint="eastAsia"/>
          <w:lang w:eastAsia="ko-KR"/>
        </w:rPr>
        <w:t>.</w:t>
      </w:r>
    </w:p>
    <w:p w:rsidR="00EB72C2" w:rsidRDefault="00EB72C2" w:rsidP="0031494F">
      <w:pPr>
        <w:rPr>
          <w:lang w:eastAsia="ko-KR"/>
        </w:rPr>
      </w:pPr>
      <w:r>
        <w:rPr>
          <w:rFonts w:hint="eastAsia"/>
          <w:lang w:eastAsia="ko-KR"/>
        </w:rPr>
        <w:t>도요나카시에서는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헤이세이</w:t>
      </w:r>
      <w:r>
        <w:rPr>
          <w:rFonts w:hint="eastAsia"/>
          <w:lang w:eastAsia="ko-KR"/>
        </w:rPr>
        <w:t xml:space="preserve"> 30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9</w:t>
      </w:r>
      <w:r>
        <w:rPr>
          <w:rFonts w:hint="eastAsia"/>
          <w:lang w:eastAsia="ko-KR"/>
        </w:rPr>
        <w:t>월</w:t>
      </w:r>
      <w:r>
        <w:rPr>
          <w:rFonts w:hint="eastAsia"/>
          <w:lang w:eastAsia="ko-KR"/>
        </w:rPr>
        <w:t xml:space="preserve"> 4</w:t>
      </w:r>
      <w:r>
        <w:rPr>
          <w:rFonts w:hint="eastAsia"/>
          <w:lang w:eastAsia="ko-KR"/>
        </w:rPr>
        <w:t>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태풍</w:t>
      </w:r>
      <w:r>
        <w:rPr>
          <w:rFonts w:hint="eastAsia"/>
          <w:lang w:eastAsia="ko-KR"/>
        </w:rPr>
        <w:t>21</w:t>
      </w:r>
      <w:r>
        <w:rPr>
          <w:rFonts w:hint="eastAsia"/>
          <w:lang w:eastAsia="ko-KR"/>
        </w:rPr>
        <w:t>호로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입었습니다</w:t>
      </w:r>
      <w:r>
        <w:rPr>
          <w:rFonts w:hint="eastAsia"/>
          <w:lang w:eastAsia="ko-KR"/>
        </w:rPr>
        <w:t>.</w:t>
      </w:r>
    </w:p>
    <w:p w:rsidR="00EB72C2" w:rsidRDefault="00EB72C2" w:rsidP="0031494F">
      <w:pPr>
        <w:rPr>
          <w:lang w:eastAsia="ko-KR"/>
        </w:rPr>
      </w:pPr>
      <w:r>
        <w:rPr>
          <w:rFonts w:hint="eastAsia"/>
          <w:lang w:eastAsia="ko-KR"/>
        </w:rPr>
        <w:t>따라서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헤이세이</w:t>
      </w:r>
      <w:r>
        <w:rPr>
          <w:rFonts w:hint="eastAsia"/>
          <w:lang w:eastAsia="ko-KR"/>
        </w:rPr>
        <w:t>30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9</w:t>
      </w:r>
      <w:r>
        <w:rPr>
          <w:rFonts w:hint="eastAsia"/>
          <w:lang w:eastAsia="ko-KR"/>
        </w:rPr>
        <w:t>월</w:t>
      </w:r>
      <w:r>
        <w:rPr>
          <w:rFonts w:hint="eastAsia"/>
          <w:lang w:eastAsia="ko-KR"/>
        </w:rPr>
        <w:t xml:space="preserve"> 7</w:t>
      </w:r>
      <w:r>
        <w:rPr>
          <w:rFonts w:hint="eastAsia"/>
          <w:lang w:eastAsia="ko-KR"/>
        </w:rPr>
        <w:t>일</w:t>
      </w:r>
      <w:r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금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고령자</w:t>
      </w:r>
      <w:r>
        <w:rPr>
          <w:rFonts w:hint="eastAsia"/>
          <w:lang w:eastAsia="ko-KR"/>
        </w:rPr>
        <w:t xml:space="preserve">, </w:t>
      </w:r>
      <w:r w:rsidR="00167623">
        <w:rPr>
          <w:rFonts w:hint="eastAsia"/>
          <w:lang w:eastAsia="ko-KR"/>
        </w:rPr>
        <w:t>상해를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입으신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분</w:t>
      </w:r>
      <w:r w:rsidR="00167623">
        <w:rPr>
          <w:rFonts w:hint="eastAsia"/>
          <w:lang w:eastAsia="ko-KR"/>
        </w:rPr>
        <w:t xml:space="preserve">, </w:t>
      </w:r>
      <w:r w:rsidR="00167623">
        <w:rPr>
          <w:rFonts w:hint="eastAsia"/>
          <w:lang w:eastAsia="ko-KR"/>
        </w:rPr>
        <w:t>아이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양육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세대등에서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가재정리가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되지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않는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분들은</w:t>
      </w:r>
      <w:r w:rsidR="00167623">
        <w:rPr>
          <w:rFonts w:hint="eastAsia"/>
          <w:lang w:eastAsia="ko-KR"/>
        </w:rPr>
        <w:t xml:space="preserve"> (</w:t>
      </w:r>
      <w:r w:rsidR="00167623">
        <w:rPr>
          <w:rFonts w:hint="eastAsia"/>
          <w:lang w:eastAsia="ko-KR"/>
        </w:rPr>
        <w:t>정전에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의한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냉장고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정리</w:t>
      </w:r>
      <w:r w:rsidR="00167623">
        <w:rPr>
          <w:rFonts w:hint="eastAsia"/>
          <w:lang w:eastAsia="ko-KR"/>
        </w:rPr>
        <w:t xml:space="preserve">, </w:t>
      </w:r>
      <w:r w:rsidR="00167623">
        <w:rPr>
          <w:rFonts w:hint="eastAsia"/>
          <w:lang w:eastAsia="ko-KR"/>
        </w:rPr>
        <w:t>심한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태풍으로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인해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날라오는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물건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정리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등</w:t>
      </w:r>
      <w:r w:rsidR="00167623">
        <w:rPr>
          <w:rFonts w:hint="eastAsia"/>
          <w:lang w:eastAsia="ko-KR"/>
        </w:rPr>
        <w:t xml:space="preserve"> ) </w:t>
      </w:r>
      <w:r w:rsidR="00167623">
        <w:rPr>
          <w:rFonts w:hint="eastAsia"/>
          <w:lang w:eastAsia="ko-KR"/>
        </w:rPr>
        <w:t>을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대상으로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자원봉사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지원을</w:t>
      </w:r>
      <w:r w:rsidR="00167623">
        <w:rPr>
          <w:rFonts w:hint="eastAsia"/>
          <w:lang w:eastAsia="ko-KR"/>
        </w:rPr>
        <w:t xml:space="preserve"> </w:t>
      </w:r>
      <w:r w:rsidR="00167623">
        <w:rPr>
          <w:rFonts w:hint="eastAsia"/>
          <w:lang w:eastAsia="ko-KR"/>
        </w:rPr>
        <w:t>실시합니다</w:t>
      </w:r>
      <w:r w:rsidR="00167623">
        <w:rPr>
          <w:rFonts w:hint="eastAsia"/>
          <w:lang w:eastAsia="ko-KR"/>
        </w:rPr>
        <w:t>.</w:t>
      </w:r>
    </w:p>
    <w:p w:rsidR="00167623" w:rsidRDefault="00167623" w:rsidP="0031494F">
      <w:pPr>
        <w:rPr>
          <w:lang w:eastAsia="ko-KR"/>
        </w:rPr>
      </w:pPr>
      <w:r>
        <w:rPr>
          <w:rFonts w:hint="eastAsia"/>
          <w:lang w:eastAsia="ko-KR"/>
        </w:rPr>
        <w:t>희망하시는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아래와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연락바랍니다</w:t>
      </w:r>
      <w:r>
        <w:rPr>
          <w:rFonts w:hint="eastAsia"/>
          <w:lang w:eastAsia="ko-KR"/>
        </w:rPr>
        <w:t>.</w:t>
      </w:r>
    </w:p>
    <w:p w:rsidR="00167623" w:rsidRDefault="00167623" w:rsidP="0031494F">
      <w:pPr>
        <w:rPr>
          <w:lang w:eastAsia="ko-KR"/>
        </w:rPr>
      </w:pPr>
    </w:p>
    <w:p w:rsidR="00167623" w:rsidRDefault="00167623" w:rsidP="00167623">
      <w:pPr>
        <w:pStyle w:val="a9"/>
        <w:numPr>
          <w:ilvl w:val="0"/>
          <w:numId w:val="3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개설시간</w:t>
      </w:r>
      <w:r>
        <w:rPr>
          <w:rFonts w:hint="eastAsia"/>
          <w:lang w:eastAsia="ko-KR"/>
        </w:rPr>
        <w:t xml:space="preserve">: </w:t>
      </w:r>
      <w:r w:rsidR="00922F67">
        <w:rPr>
          <w:rFonts w:hint="eastAsia"/>
          <w:lang w:eastAsia="ko-KR"/>
        </w:rPr>
        <w:t>9</w:t>
      </w:r>
      <w:r w:rsidR="00922F67">
        <w:rPr>
          <w:rFonts w:hint="eastAsia"/>
          <w:lang w:eastAsia="ko-KR"/>
        </w:rPr>
        <w:t>시</w:t>
      </w:r>
      <w:r w:rsidR="00922F67">
        <w:rPr>
          <w:rFonts w:hint="eastAsia"/>
          <w:lang w:eastAsia="ko-KR"/>
        </w:rPr>
        <w:t>~17</w:t>
      </w:r>
      <w:r w:rsidR="00922F67">
        <w:rPr>
          <w:rFonts w:hint="eastAsia"/>
          <w:lang w:eastAsia="ko-KR"/>
        </w:rPr>
        <w:t>시</w:t>
      </w:r>
      <w:r w:rsidR="00922F67">
        <w:rPr>
          <w:rFonts w:hint="eastAsia"/>
          <w:lang w:eastAsia="ko-KR"/>
        </w:rPr>
        <w:t>(9</w:t>
      </w:r>
      <w:r w:rsidR="00922F67">
        <w:rPr>
          <w:rFonts w:hint="eastAsia"/>
          <w:lang w:eastAsia="ko-KR"/>
        </w:rPr>
        <w:t>월</w:t>
      </w:r>
      <w:r w:rsidR="00922F67">
        <w:rPr>
          <w:rFonts w:hint="eastAsia"/>
          <w:lang w:eastAsia="ko-KR"/>
        </w:rPr>
        <w:t>7</w:t>
      </w:r>
      <w:r w:rsidR="00922F67">
        <w:rPr>
          <w:rFonts w:hint="eastAsia"/>
          <w:lang w:eastAsia="ko-KR"/>
        </w:rPr>
        <w:t>일</w:t>
      </w:r>
      <w:r w:rsidR="00922F67">
        <w:rPr>
          <w:rFonts w:hint="eastAsia"/>
          <w:lang w:eastAsia="ko-KR"/>
        </w:rPr>
        <w:t>(</w:t>
      </w:r>
      <w:r w:rsidR="00922F67">
        <w:rPr>
          <w:rFonts w:hint="eastAsia"/>
          <w:lang w:eastAsia="ko-KR"/>
        </w:rPr>
        <w:t>금</w:t>
      </w:r>
      <w:r w:rsidR="00922F67">
        <w:rPr>
          <w:rFonts w:hint="eastAsia"/>
          <w:lang w:eastAsia="ko-KR"/>
        </w:rPr>
        <w:t>)~9</w:t>
      </w:r>
      <w:r w:rsidR="00922F67">
        <w:rPr>
          <w:rFonts w:hint="eastAsia"/>
          <w:lang w:eastAsia="ko-KR"/>
        </w:rPr>
        <w:t>월</w:t>
      </w:r>
      <w:r w:rsidR="00922F67">
        <w:rPr>
          <w:rFonts w:hint="eastAsia"/>
          <w:lang w:eastAsia="ko-KR"/>
        </w:rPr>
        <w:t xml:space="preserve"> 10</w:t>
      </w:r>
      <w:r w:rsidR="00922F67">
        <w:rPr>
          <w:rFonts w:hint="eastAsia"/>
          <w:lang w:eastAsia="ko-KR"/>
        </w:rPr>
        <w:t>일</w:t>
      </w:r>
      <w:r w:rsidR="00922F67">
        <w:rPr>
          <w:rFonts w:hint="eastAsia"/>
          <w:lang w:eastAsia="ko-KR"/>
        </w:rPr>
        <w:t>(</w:t>
      </w:r>
      <w:r w:rsidR="00922F67">
        <w:rPr>
          <w:rFonts w:hint="eastAsia"/>
          <w:lang w:eastAsia="ko-KR"/>
        </w:rPr>
        <w:t>월</w:t>
      </w:r>
      <w:r w:rsidR="00922F67">
        <w:rPr>
          <w:rFonts w:hint="eastAsia"/>
          <w:lang w:eastAsia="ko-KR"/>
        </w:rPr>
        <w:t xml:space="preserve">) </w:t>
      </w:r>
      <w:r w:rsidR="00922F67">
        <w:rPr>
          <w:rFonts w:hint="eastAsia"/>
          <w:lang w:eastAsia="ko-KR"/>
        </w:rPr>
        <w:t>개장합니다</w:t>
      </w:r>
    </w:p>
    <w:p w:rsidR="00922F67" w:rsidRDefault="00922F67" w:rsidP="00167623">
      <w:pPr>
        <w:pStyle w:val="a9"/>
        <w:numPr>
          <w:ilvl w:val="0"/>
          <w:numId w:val="3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접수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장소</w:t>
      </w:r>
      <w:r>
        <w:rPr>
          <w:rFonts w:hint="eastAsia"/>
          <w:lang w:eastAsia="ko-KR"/>
        </w:rPr>
        <w:t>:</w:t>
      </w:r>
      <w:r>
        <w:rPr>
          <w:rFonts w:hint="eastAsia"/>
          <w:lang w:eastAsia="ko-KR"/>
        </w:rPr>
        <w:t>도요나카시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스고야카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플라자</w:t>
      </w:r>
      <w:r>
        <w:rPr>
          <w:rFonts w:hint="eastAsia"/>
          <w:lang w:eastAsia="ko-KR"/>
        </w:rPr>
        <w:t xml:space="preserve"> 2</w:t>
      </w:r>
      <w:r>
        <w:rPr>
          <w:rFonts w:hint="eastAsia"/>
          <w:lang w:eastAsia="ko-KR"/>
        </w:rPr>
        <w:t>층</w:t>
      </w:r>
      <w:r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오카카미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마을</w:t>
      </w:r>
      <w:r>
        <w:rPr>
          <w:rFonts w:hint="eastAsia"/>
          <w:lang w:eastAsia="ko-KR"/>
        </w:rPr>
        <w:t xml:space="preserve"> 2-1-15)</w:t>
      </w:r>
    </w:p>
    <w:p w:rsidR="00922F67" w:rsidRDefault="00922F67" w:rsidP="00167623">
      <w:pPr>
        <w:pStyle w:val="a9"/>
        <w:numPr>
          <w:ilvl w:val="0"/>
          <w:numId w:val="3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지원내용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lang w:eastAsia="ko-KR"/>
        </w:rPr>
        <w:t>태풍에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가재정리등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응급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대응으로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비용은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무료입니다</w:t>
      </w:r>
      <w:r>
        <w:rPr>
          <w:rFonts w:hint="eastAsia"/>
          <w:lang w:eastAsia="ko-KR"/>
        </w:rPr>
        <w:t>)</w:t>
      </w:r>
    </w:p>
    <w:p w:rsidR="00922F67" w:rsidRDefault="00922F67" w:rsidP="00167623">
      <w:pPr>
        <w:pStyle w:val="a9"/>
        <w:numPr>
          <w:ilvl w:val="0"/>
          <w:numId w:val="3"/>
        </w:numPr>
        <w:ind w:leftChars="0"/>
        <w:rPr>
          <w:lang w:eastAsia="ko-KR"/>
        </w:rPr>
      </w:pP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lang w:eastAsia="ko-KR"/>
        </w:rPr>
        <w:t>자원봉사나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자원봉사보험에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가입합니다</w:t>
      </w:r>
      <w:r>
        <w:rPr>
          <w:rFonts w:hint="eastAsia"/>
          <w:lang w:eastAsia="ko-KR"/>
        </w:rPr>
        <w:t>.</w:t>
      </w:r>
    </w:p>
    <w:p w:rsidR="00922F67" w:rsidRDefault="00922F67" w:rsidP="00922F67">
      <w:pPr>
        <w:ind w:left="400"/>
        <w:rPr>
          <w:lang w:eastAsia="ko-KR"/>
        </w:rPr>
      </w:pPr>
      <w:r>
        <w:rPr>
          <w:rFonts w:hint="eastAsia"/>
          <w:lang w:eastAsia="ko-KR"/>
        </w:rPr>
        <w:t xml:space="preserve">          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자원봉사를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중심으로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대응합니다</w:t>
      </w:r>
    </w:p>
    <w:p w:rsidR="00922F67" w:rsidRDefault="00922F67" w:rsidP="00922F67">
      <w:pPr>
        <w:ind w:left="400"/>
        <w:rPr>
          <w:lang w:eastAsia="ko-KR"/>
        </w:rPr>
      </w:pPr>
      <w:r>
        <w:rPr>
          <w:rFonts w:hint="eastAsia"/>
          <w:lang w:eastAsia="ko-KR"/>
        </w:rPr>
        <w:t xml:space="preserve">           </w:t>
      </w:r>
      <w:r>
        <w:rPr>
          <w:rFonts w:hint="eastAsia"/>
          <w:lang w:eastAsia="ko-KR"/>
        </w:rPr>
        <w:t>지원처는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도요나카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시내로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한정합니다</w:t>
      </w:r>
      <w:r>
        <w:rPr>
          <w:rFonts w:hint="eastAsia"/>
          <w:lang w:eastAsia="ko-KR"/>
        </w:rPr>
        <w:t>.</w:t>
      </w:r>
    </w:p>
    <w:p w:rsidR="00922F67" w:rsidRDefault="00922F67" w:rsidP="00922F67">
      <w:pPr>
        <w:ind w:left="400"/>
        <w:rPr>
          <w:lang w:eastAsia="ko-KR"/>
        </w:rPr>
      </w:pPr>
    </w:p>
    <w:p w:rsidR="00922F67" w:rsidRDefault="00922F67" w:rsidP="00922F67">
      <w:pPr>
        <w:rPr>
          <w:lang w:eastAsia="ko-KR"/>
        </w:rPr>
      </w:pPr>
      <w:r>
        <w:rPr>
          <w:rFonts w:hint="eastAsia"/>
          <w:lang w:eastAsia="ko-KR"/>
        </w:rPr>
        <w:t>문의</w:t>
      </w:r>
    </w:p>
    <w:p w:rsidR="00922F67" w:rsidRDefault="00922F67" w:rsidP="00922F67">
      <w:pPr>
        <w:rPr>
          <w:lang w:eastAsia="ko-KR"/>
        </w:rPr>
      </w:pPr>
      <w:r>
        <w:rPr>
          <w:rFonts w:hint="eastAsia"/>
          <w:lang w:eastAsia="ko-KR"/>
        </w:rPr>
        <w:t>사회복지법인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도요나카시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사회복지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협회의</w:t>
      </w:r>
    </w:p>
    <w:p w:rsidR="00922F67" w:rsidRDefault="00922F67" w:rsidP="00922F67">
      <w:pPr>
        <w:rPr>
          <w:lang w:eastAsia="ko-KR"/>
        </w:rPr>
      </w:pPr>
      <w:r>
        <w:rPr>
          <w:rFonts w:hint="eastAsia"/>
          <w:lang w:eastAsia="ko-KR"/>
        </w:rPr>
        <w:t>주소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lang w:eastAsia="ko-KR"/>
        </w:rPr>
        <w:t>도요나카시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오카카미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마을</w:t>
      </w:r>
      <w:r>
        <w:rPr>
          <w:rFonts w:hint="eastAsia"/>
          <w:lang w:eastAsia="ko-KR"/>
        </w:rPr>
        <w:t xml:space="preserve"> 2-1-15</w:t>
      </w:r>
    </w:p>
    <w:p w:rsidR="00922F67" w:rsidRDefault="00922F67" w:rsidP="00922F67">
      <w:pPr>
        <w:rPr>
          <w:lang w:eastAsia="ko-KR"/>
        </w:rPr>
      </w:pPr>
      <w:r>
        <w:rPr>
          <w:rFonts w:hint="eastAsia"/>
          <w:lang w:eastAsia="ko-KR"/>
        </w:rPr>
        <w:t>전화</w:t>
      </w:r>
      <w:r>
        <w:rPr>
          <w:rFonts w:hint="eastAsia"/>
          <w:lang w:eastAsia="ko-KR"/>
        </w:rPr>
        <w:t>: 06-6848-2388</w:t>
      </w:r>
    </w:p>
    <w:p w:rsidR="00922F67" w:rsidRDefault="00922F67" w:rsidP="00922F67">
      <w:pPr>
        <w:rPr>
          <w:lang w:eastAsia="ko-KR"/>
        </w:rPr>
      </w:pPr>
      <w:r>
        <w:rPr>
          <w:rFonts w:hint="eastAsia"/>
          <w:lang w:eastAsia="ko-KR"/>
        </w:rPr>
        <w:t>FAX: 06-6841-2388</w:t>
      </w:r>
    </w:p>
    <w:p w:rsidR="003B0C24" w:rsidRPr="008C5661" w:rsidRDefault="00922F67" w:rsidP="008C5661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MAIL: </w:t>
      </w:r>
      <w:hyperlink r:id="rId8" w:history="1">
        <w:r w:rsidR="00FC01B9" w:rsidRPr="00200BF0">
          <w:rPr>
            <w:rStyle w:val="a3"/>
            <w:rFonts w:hint="eastAsia"/>
            <w:lang w:eastAsia="ko-KR"/>
          </w:rPr>
          <w:t>tcpvc@gold.ocn.ne.jp</w:t>
        </w:r>
      </w:hyperlink>
      <w:bookmarkStart w:id="0" w:name="_GoBack"/>
      <w:bookmarkEnd w:id="0"/>
    </w:p>
    <w:sectPr w:rsidR="003B0C24" w:rsidRPr="008C5661" w:rsidSect="0031494F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F48" w:rsidRDefault="00E65F48" w:rsidP="0031494F">
      <w:r>
        <w:separator/>
      </w:r>
    </w:p>
  </w:endnote>
  <w:endnote w:type="continuationSeparator" w:id="0">
    <w:p w:rsidR="00E65F48" w:rsidRDefault="00E65F48" w:rsidP="003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F48" w:rsidRDefault="00E65F48" w:rsidP="0031494F">
      <w:r>
        <w:separator/>
      </w:r>
    </w:p>
  </w:footnote>
  <w:footnote w:type="continuationSeparator" w:id="0">
    <w:p w:rsidR="00E65F48" w:rsidRDefault="00E65F48" w:rsidP="00314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94F" w:rsidRDefault="0031494F" w:rsidP="0031494F">
    <w:pPr>
      <w:pStyle w:val="a5"/>
      <w:jc w:val="right"/>
    </w:pPr>
    <w:r>
      <w:rPr>
        <w:rFonts w:hint="eastAsia"/>
      </w:rPr>
      <w:t>O</w:t>
    </w:r>
    <w:r>
      <w:t>saka Univ-GRSC2018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6A75"/>
    <w:multiLevelType w:val="hybridMultilevel"/>
    <w:tmpl w:val="A476E0EA"/>
    <w:lvl w:ilvl="0" w:tplc="F654BE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2EE58AB"/>
    <w:multiLevelType w:val="hybridMultilevel"/>
    <w:tmpl w:val="E11A621E"/>
    <w:lvl w:ilvl="0" w:tplc="E342EA5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C82167D"/>
    <w:multiLevelType w:val="hybridMultilevel"/>
    <w:tmpl w:val="FE767AB0"/>
    <w:lvl w:ilvl="0" w:tplc="FC92FF4E">
      <w:numFmt w:val="bullet"/>
      <w:lvlText w:val=""/>
      <w:lvlJc w:val="left"/>
      <w:pPr>
        <w:ind w:left="760" w:hanging="360"/>
      </w:pPr>
      <w:rPr>
        <w:rFonts w:ascii="Wingdings" w:eastAsia="Malgun Gothic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5DE728A"/>
    <w:multiLevelType w:val="hybridMultilevel"/>
    <w:tmpl w:val="57A826E8"/>
    <w:lvl w:ilvl="0" w:tplc="15C47086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63FA4087"/>
    <w:multiLevelType w:val="hybridMultilevel"/>
    <w:tmpl w:val="E68C0846"/>
    <w:lvl w:ilvl="0" w:tplc="80C2155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94F"/>
    <w:rsid w:val="00001A39"/>
    <w:rsid w:val="00004EF6"/>
    <w:rsid w:val="000225BD"/>
    <w:rsid w:val="000239BF"/>
    <w:rsid w:val="00023D14"/>
    <w:rsid w:val="000754DA"/>
    <w:rsid w:val="000856B2"/>
    <w:rsid w:val="00100EE0"/>
    <w:rsid w:val="00142655"/>
    <w:rsid w:val="00167623"/>
    <w:rsid w:val="001934ED"/>
    <w:rsid w:val="001E45E4"/>
    <w:rsid w:val="001E4B52"/>
    <w:rsid w:val="00245CC8"/>
    <w:rsid w:val="002502E6"/>
    <w:rsid w:val="0027233B"/>
    <w:rsid w:val="002A6725"/>
    <w:rsid w:val="002B32B4"/>
    <w:rsid w:val="002D7C32"/>
    <w:rsid w:val="002F15C2"/>
    <w:rsid w:val="00302714"/>
    <w:rsid w:val="00307E04"/>
    <w:rsid w:val="0031494F"/>
    <w:rsid w:val="00321F6C"/>
    <w:rsid w:val="00341609"/>
    <w:rsid w:val="003450CE"/>
    <w:rsid w:val="00363723"/>
    <w:rsid w:val="003822D8"/>
    <w:rsid w:val="003B0C24"/>
    <w:rsid w:val="003B512B"/>
    <w:rsid w:val="003D507B"/>
    <w:rsid w:val="003D6B62"/>
    <w:rsid w:val="003F38C5"/>
    <w:rsid w:val="00411DF4"/>
    <w:rsid w:val="00451F87"/>
    <w:rsid w:val="00453E96"/>
    <w:rsid w:val="00463AB9"/>
    <w:rsid w:val="0047486E"/>
    <w:rsid w:val="0047561E"/>
    <w:rsid w:val="004768FB"/>
    <w:rsid w:val="00480793"/>
    <w:rsid w:val="00491EBF"/>
    <w:rsid w:val="00495C0C"/>
    <w:rsid w:val="004C2ACD"/>
    <w:rsid w:val="004E31A6"/>
    <w:rsid w:val="00523A7E"/>
    <w:rsid w:val="00544D91"/>
    <w:rsid w:val="005547FE"/>
    <w:rsid w:val="00577717"/>
    <w:rsid w:val="00595D39"/>
    <w:rsid w:val="005C3B48"/>
    <w:rsid w:val="005D58B8"/>
    <w:rsid w:val="005E0508"/>
    <w:rsid w:val="005E259C"/>
    <w:rsid w:val="0060029A"/>
    <w:rsid w:val="0061607A"/>
    <w:rsid w:val="006215C4"/>
    <w:rsid w:val="0067466D"/>
    <w:rsid w:val="006756E7"/>
    <w:rsid w:val="00680A89"/>
    <w:rsid w:val="0068425E"/>
    <w:rsid w:val="006A3FCB"/>
    <w:rsid w:val="006C2978"/>
    <w:rsid w:val="006C4E88"/>
    <w:rsid w:val="00703EF9"/>
    <w:rsid w:val="00710F8F"/>
    <w:rsid w:val="007130D1"/>
    <w:rsid w:val="00726A48"/>
    <w:rsid w:val="00734F96"/>
    <w:rsid w:val="00764F67"/>
    <w:rsid w:val="00786769"/>
    <w:rsid w:val="00840BF2"/>
    <w:rsid w:val="00853436"/>
    <w:rsid w:val="0085495B"/>
    <w:rsid w:val="00882387"/>
    <w:rsid w:val="00895218"/>
    <w:rsid w:val="00896A3C"/>
    <w:rsid w:val="008A059B"/>
    <w:rsid w:val="008C5661"/>
    <w:rsid w:val="008E6224"/>
    <w:rsid w:val="00917FD5"/>
    <w:rsid w:val="00922F67"/>
    <w:rsid w:val="00943626"/>
    <w:rsid w:val="00943A7A"/>
    <w:rsid w:val="00944BF0"/>
    <w:rsid w:val="009711CE"/>
    <w:rsid w:val="00974A37"/>
    <w:rsid w:val="00976CFD"/>
    <w:rsid w:val="009822EF"/>
    <w:rsid w:val="009D4233"/>
    <w:rsid w:val="009D553D"/>
    <w:rsid w:val="009D7B9D"/>
    <w:rsid w:val="00A76179"/>
    <w:rsid w:val="00A85247"/>
    <w:rsid w:val="00A86050"/>
    <w:rsid w:val="00AA2647"/>
    <w:rsid w:val="00AB6EFB"/>
    <w:rsid w:val="00AC6049"/>
    <w:rsid w:val="00AF1179"/>
    <w:rsid w:val="00B378B4"/>
    <w:rsid w:val="00B717EF"/>
    <w:rsid w:val="00BB0617"/>
    <w:rsid w:val="00BC70D4"/>
    <w:rsid w:val="00BC7ADE"/>
    <w:rsid w:val="00C8629B"/>
    <w:rsid w:val="00CA5866"/>
    <w:rsid w:val="00CA762A"/>
    <w:rsid w:val="00CB4D95"/>
    <w:rsid w:val="00CD14C1"/>
    <w:rsid w:val="00CD3138"/>
    <w:rsid w:val="00CF3470"/>
    <w:rsid w:val="00D01198"/>
    <w:rsid w:val="00D04D7F"/>
    <w:rsid w:val="00D170F1"/>
    <w:rsid w:val="00D303A3"/>
    <w:rsid w:val="00D4785A"/>
    <w:rsid w:val="00D74860"/>
    <w:rsid w:val="00DA2A0D"/>
    <w:rsid w:val="00DC5568"/>
    <w:rsid w:val="00DE07E9"/>
    <w:rsid w:val="00DE51BB"/>
    <w:rsid w:val="00DF6732"/>
    <w:rsid w:val="00E54542"/>
    <w:rsid w:val="00E65F48"/>
    <w:rsid w:val="00EA4C1D"/>
    <w:rsid w:val="00EA7A09"/>
    <w:rsid w:val="00EB72C2"/>
    <w:rsid w:val="00ED1476"/>
    <w:rsid w:val="00EE5A11"/>
    <w:rsid w:val="00EF2C02"/>
    <w:rsid w:val="00F14120"/>
    <w:rsid w:val="00F874BF"/>
    <w:rsid w:val="00FA10BF"/>
    <w:rsid w:val="00FC01B9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03AB25"/>
  <w15:docId w15:val="{D208E6F6-A7F4-47DB-80F6-626249EAD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494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1494F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494F"/>
  </w:style>
  <w:style w:type="paragraph" w:styleId="a7">
    <w:name w:val="footer"/>
    <w:basedOn w:val="a"/>
    <w:link w:val="a8"/>
    <w:uiPriority w:val="99"/>
    <w:unhideWhenUsed/>
    <w:rsid w:val="003149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494F"/>
  </w:style>
  <w:style w:type="paragraph" w:styleId="a9">
    <w:name w:val="List Paragraph"/>
    <w:basedOn w:val="a"/>
    <w:uiPriority w:val="34"/>
    <w:qFormat/>
    <w:rsid w:val="00023D14"/>
    <w:pPr>
      <w:ind w:leftChars="400" w:left="800"/>
    </w:pPr>
  </w:style>
  <w:style w:type="paragraph" w:styleId="aa">
    <w:name w:val="Closing"/>
    <w:basedOn w:val="a"/>
    <w:link w:val="ab"/>
    <w:uiPriority w:val="99"/>
    <w:unhideWhenUsed/>
    <w:rsid w:val="008E6224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8E62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cpvc@gold.ocn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6328E-1833-4ACD-B0B1-CB17D7E3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Stefano Tsukamoto</dc:creator>
  <cp:lastModifiedBy>Tsukamoto Stefano</cp:lastModifiedBy>
  <cp:revision>3</cp:revision>
  <dcterms:created xsi:type="dcterms:W3CDTF">2018-09-08T10:13:00Z</dcterms:created>
  <dcterms:modified xsi:type="dcterms:W3CDTF">2018-09-08T10:13:00Z</dcterms:modified>
</cp:coreProperties>
</file>